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编号:2022320100FB00098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南京市公共资源交易中心受南京机电产业（集团）有限公司委托，就其出租珠江大厦2处（1912室、2019室）房产有关事项公告如下：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1. 项目概述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1.1 出租方： 南京机电产业（集团）有限公司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1.2 标的名称： 珠江大厦2处（1912室、2019室）房产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1.3 挂牌起止日期： 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2022年3月17日-2022年3月30日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1.4 接受报名时间： 挂牌期限内（工作时间内，法定节假日除外）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1.5 交易方式：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挂牌期满后，只征集到一家符合条件的意向承租方时，按公告要求以不低于挂牌价格出租；征集到两家或两家以上符合条件的意向承租方时，由出租方采取竞价方式确定承租方（相关资料请与出租方联系人联系）。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2. 出租标的基本情况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2.1 坐落位置： 玄武区珠江路280号珠江大厦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2.2 有无房产证： 有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2.3 建筑面积(㎡)： 115.84(以实际可租赁面积为准)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2.4 建筑年代： 1997年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2.5 出租用途： 办公</w:t>
      </w:r>
    </w:p>
    <w:p>
      <w:pPr>
        <w:rPr>
          <w:rFonts w:hint="eastAsia"/>
          <w:sz w:val="22"/>
          <w:szCs w:val="22"/>
        </w:rPr>
      </w:pPr>
      <w:bookmarkStart w:id="0" w:name="_GoBack"/>
    </w:p>
    <w:bookmarkEnd w:id="0"/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2.6 附属设施： 水电设施齐全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2.7 招租业态： 办公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2.8 其他说明： 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（1）楼层：19、20层。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（2）装修程度：简装。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（3）目前租赁状态：原租赁合同到期日详见附件，房产移交由出租方负责。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3. 出租价格及租金支付要求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3.1 租金价格(万元/年)： 7.34（详见附件）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3.2 租期(月)： 36个月 （无免租期，详见附件）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3.3 租金支付期限方式： 半年付（先付后用）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3.4 租赁押金(万元)：详见附件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4. 对承租方的要求：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（1）意向承租方须为具有完全民事行为能力的自然人或法人。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（2）意向承租方须信用良好，在“信用中国”平台中没有不良记录。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（3）意向承租方承租本标的后不得转租，不得用于非法金融业务，不得出现违反公序良俗的行为。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（4）不接受联合体报名。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5. 其他要求：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（1）租金增长方式：详见附件。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（2）本次出租标的为分别出租。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6. 其他说明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出租方承诺：对本次出租的房产拥有合法出租权，出租的相关行为已履行了相应审批或备案程序。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7. 出租方联系方式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联系单位：南京机电产业（集团）有限公司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联系人：邱女士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联系电话： 19951966065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联系地址： 南京市江宁区科建路168号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8. 接受投诉的单位和联系电话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联系单位：南京新工投资集团有限责任公司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联系人：89698659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附件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珠江大厦2处房产明细表.pdf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 w:eastAsia="宋体"/>
          <w:sz w:val="22"/>
          <w:szCs w:val="22"/>
          <w:lang w:eastAsia="zh-CN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sz w:val="22"/>
          <w:szCs w:val="22"/>
        </w:rPr>
      </w:pPr>
    </w:p>
    <w:sectPr>
      <w:pgSz w:w="17008" w:h="28346"/>
      <w:pgMar w:top="567" w:right="567" w:bottom="517" w:left="567" w:header="567" w:footer="51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documentProtection w:enforcement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2A27"/>
    <w:rsid w:val="029D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sz w:val="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">
    <w:name w:val="Text3"/>
    <w:unhideWhenUsed/>
    <w:uiPriority w:val="99"/>
    <w:pPr>
      <w:widowControl w:val="0"/>
      <w:autoSpaceDE w:val="0"/>
      <w:autoSpaceDN w:val="0"/>
      <w:adjustRightInd w:val="0"/>
      <w:spacing w:beforeLines="0" w:afterLines="0"/>
      <w:jc w:val="center"/>
    </w:pPr>
    <w:rPr>
      <w:rFonts w:hint="default" w:ascii="微软雅黑" w:hAnsi="微软雅黑" w:eastAsia="微软雅黑"/>
      <w:color w:val="000000"/>
      <w:sz w:val="24"/>
    </w:rPr>
  </w:style>
  <w:style w:type="paragraph" w:customStyle="1" w:styleId="5">
    <w:name w:val="Text5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6">
    <w:name w:val="Text6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7">
    <w:name w:val="Text9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8">
    <w:name w:val="Text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9">
    <w:name w:val="Text7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10">
    <w:name w:val="Text4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11">
    <w:name w:val="Text8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12">
    <w:name w:val="Text10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13">
    <w:name w:val="Text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14">
    <w:name w:val="Text1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15">
    <w:name w:val="Text1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16">
    <w:name w:val="Text1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17">
    <w:name w:val="Text14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18">
    <w:name w:val="Text15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19">
    <w:name w:val="Text16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20">
    <w:name w:val="Text17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21">
    <w:name w:val="Text18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22">
    <w:name w:val="Text19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23">
    <w:name w:val="Text27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24">
    <w:name w:val="Text20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25">
    <w:name w:val="Text2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26">
    <w:name w:val="Text28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27">
    <w:name w:val="Text29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28">
    <w:name w:val="Text30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29">
    <w:name w:val="Text8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30">
    <w:name w:val="Text80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31">
    <w:name w:val="Text3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32">
    <w:name w:val="Text2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33">
    <w:name w:val="Text3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34">
    <w:name w:val="Text3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35">
    <w:name w:val="Text24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36">
    <w:name w:val="Text2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37">
    <w:name w:val="Text25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38">
    <w:name w:val="Text34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39">
    <w:name w:val="Text35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40">
    <w:name w:val="Text39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41">
    <w:name w:val="Text38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42">
    <w:name w:val="Text40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43">
    <w:name w:val="Text36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44">
    <w:name w:val="Text37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  <w:style w:type="paragraph" w:customStyle="1" w:styleId="45">
    <w:name w:val="Text11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 2013.2.1614 from 5 August 2013</Company>
  <Pages>1</Pages>
  <Words>1</Words>
  <Characters>1</Characters>
  <Lines>1</Lines>
  <Paragraphs>1</Paragraphs>
  <TotalTime>0</TotalTime>
  <ScaleCrop>false</ScaleCrop>
  <LinksUpToDate>false</LinksUpToDate>
  <CharactersWithSpaces>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2022-03-21T16:03:00Z</dcterms:created>
  <dc:creator>唐媛媛</dc:creator>
  <cp:lastModifiedBy>唐媛媛</cp:lastModifiedBy>
  <dcterms:modified xsi:type="dcterms:W3CDTF">2022-03-21T08:28:40Z</dcterms:modified>
  <dc:subject>Report</dc:subject>
  <dc:title>Report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